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A7" w:rsidRDefault="00C818F3">
      <w:r>
        <w:t>REQUISITI CITTA’ MURATA</w:t>
      </w:r>
    </w:p>
    <w:p w:rsidR="00C818F3" w:rsidRDefault="00C818F3">
      <w:r>
        <w:t>Per il rilascio dell’abbonamento Città Murata è necessario avere la residenza o la dimora all’interno delle vecchie mura medicee.</w:t>
      </w:r>
    </w:p>
    <w:p w:rsidR="00C818F3" w:rsidRDefault="00C818F3">
      <w:r>
        <w:t>Si precisa che il soggetto dimorante non deve avere la residenza nel Comune di Arezzo.</w:t>
      </w:r>
    </w:p>
    <w:p w:rsidR="00C818F3" w:rsidRDefault="00C818F3">
      <w:r>
        <w:t xml:space="preserve">Essendo a cura di </w:t>
      </w:r>
      <w:proofErr w:type="spellStart"/>
      <w:r>
        <w:t>Atam</w:t>
      </w:r>
      <w:proofErr w:type="spellEnd"/>
      <w:r>
        <w:t xml:space="preserve"> SpA l’accertamento dei requisiti attestanti l’effettivo stato di “dimorante” è necessario allegare alla domanda:</w:t>
      </w:r>
    </w:p>
    <w:p w:rsidR="00C818F3" w:rsidRDefault="00C818F3" w:rsidP="00C818F3">
      <w:pPr>
        <w:pStyle w:val="Paragrafoelenco"/>
        <w:numPr>
          <w:ilvl w:val="0"/>
          <w:numId w:val="1"/>
        </w:numPr>
      </w:pPr>
      <w:r>
        <w:t>Atto di proprietà o contratto di affitto/comodato registrato all’ufficio del pubblico registro intestati al richiedente o parente di primo grado o in alternativa dichiarazione sostitutiva riportante in dettaglio gli estremi della registrazione;</w:t>
      </w:r>
    </w:p>
    <w:p w:rsidR="00C818F3" w:rsidRDefault="00C818F3" w:rsidP="00C818F3">
      <w:pPr>
        <w:pStyle w:val="Paragrafoelenco"/>
        <w:numPr>
          <w:ilvl w:val="0"/>
          <w:numId w:val="1"/>
        </w:numPr>
      </w:pPr>
      <w:r>
        <w:t>Copia delle utenze domestiche di luce e gas intestate al richiedente salvo che le medesime siano intestate al proprietario dell’immobile e che ciò sia previsto nel contratto di affitto. Non è ammessa autocertificazione.</w:t>
      </w:r>
    </w:p>
    <w:sectPr w:rsidR="00C818F3" w:rsidSect="007476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152"/>
    <w:multiLevelType w:val="hybridMultilevel"/>
    <w:tmpl w:val="F9BAE596"/>
    <w:lvl w:ilvl="0" w:tplc="949EE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18F3"/>
    <w:rsid w:val="007476A7"/>
    <w:rsid w:val="00C8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6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danieleNEW</dc:creator>
  <cp:lastModifiedBy>danieleNEW</cp:lastModifiedBy>
  <cp:revision>1</cp:revision>
  <dcterms:created xsi:type="dcterms:W3CDTF">2018-07-28T08:03:00Z</dcterms:created>
  <dcterms:modified xsi:type="dcterms:W3CDTF">2018-07-28T08:10:00Z</dcterms:modified>
</cp:coreProperties>
</file>